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Нижний Новгород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2F35E6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211BF0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11BF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</w:t>
      </w:r>
      <w:r w:rsidRPr="00211BF0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«ЭнергосбыТ Плюс»), именуемое в дальнейшем «Заказчик», в лице директора Нижегородского филиала АО «ЭнергосбыТ Плюс» Жарковой Светланы Александровны, действующей на основании доверенности № б/н от 18.08.2022 г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</w:t>
      </w:r>
      <w:r w:rsidR="00793D97"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), именуемое в дальнейшем «Поставщик», в лице</w:t>
      </w:r>
      <w:r w:rsidR="008173A3"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</w:t>
      </w:r>
      <w:r w:rsid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действующего на основании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847363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>дать в собственность</w:t>
      </w:r>
      <w:r w:rsidR="008473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11BF0">
        <w:rPr>
          <w:rFonts w:ascii="Tahoma" w:eastAsia="Times New Roman" w:hAnsi="Tahoma" w:cs="Tahoma"/>
          <w:sz w:val="20"/>
          <w:szCs w:val="20"/>
          <w:lang w:eastAsia="ru-RU"/>
        </w:rPr>
        <w:t>телекоммуникационное оборудование</w:t>
      </w:r>
      <w:r w:rsidR="008473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47363"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>
        <w:rPr>
          <w:rFonts w:ascii="Tahoma" w:hAnsi="Tahoma" w:cs="Tahoma"/>
          <w:i/>
          <w:sz w:val="20"/>
        </w:rPr>
        <w:t>)</w:t>
      </w:r>
      <w:r w:rsidRPr="00581DB1">
        <w:rPr>
          <w:rFonts w:ascii="Tahoma" w:hAnsi="Tahoma" w:cs="Tahoma"/>
          <w:sz w:val="20"/>
        </w:rPr>
        <w:t>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57864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D57864" w:rsidRPr="00DB1A5A" w:rsidRDefault="00D57864" w:rsidP="00D57864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864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793D97"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793D97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           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</w:t>
      </w:r>
      <w:r w:rsidR="00146634">
        <w:rPr>
          <w:rFonts w:ascii="Tahoma" w:eastAsia="Times New Roman" w:hAnsi="Tahoma" w:cs="Tahoma"/>
          <w:sz w:val="20"/>
          <w:szCs w:val="20"/>
          <w:lang w:eastAsia="ar-SA"/>
        </w:rPr>
        <w:t>ь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D57864" w:rsidRPr="00D57864" w:rsidRDefault="00D57864" w:rsidP="00D57864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864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</w:t>
      </w:r>
      <w:r w:rsidRPr="00D57864">
        <w:rPr>
          <w:rFonts w:ascii="Tahoma" w:hAnsi="Tahoma" w:cs="Tahoma"/>
          <w:sz w:val="20"/>
        </w:rPr>
        <w:lastRenderedPageBreak/>
        <w:t>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</w:t>
      </w:r>
      <w:r>
        <w:rPr>
          <w:rFonts w:ascii="Tahoma" w:hAnsi="Tahoma" w:cs="Tahoma"/>
          <w:sz w:val="20"/>
        </w:rPr>
        <w:t>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461B4">
        <w:rPr>
          <w:rFonts w:ascii="Tahoma" w:hAnsi="Tahoma" w:cs="Tahoma"/>
          <w:sz w:val="20"/>
          <w:szCs w:val="20"/>
        </w:rPr>
        <w:t>Нижегородской</w:t>
      </w:r>
      <w:r>
        <w:rPr>
          <w:rFonts w:ascii="Tahoma" w:hAnsi="Tahoma" w:cs="Tahoma"/>
          <w:sz w:val="20"/>
          <w:szCs w:val="20"/>
        </w:rPr>
        <w:t xml:space="preserve">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3F636B" w:rsidRPr="003F636B" w:rsidRDefault="008173A3" w:rsidP="003F636B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 w:rsidR="003F636B" w:rsidRPr="003F636B">
        <w:rPr>
          <w:rFonts w:ascii="Tahoma" w:hAnsi="Tahoma" w:cs="Tahoma"/>
          <w:sz w:val="20"/>
        </w:rPr>
        <w:t>603950, г. Нижний Новгород, ул. Алексеевская, д. 10/16, офис 415 (1).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lastRenderedPageBreak/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BA1C5D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BA1C5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BA1C5D">
        <w:rPr>
          <w:rFonts w:ascii="Tahoma" w:hAnsi="Tahoma" w:cs="Tahoma"/>
          <w:spacing w:val="-3"/>
          <w:sz w:val="20"/>
        </w:rPr>
        <w:t xml:space="preserve">: 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Irina</w:t>
      </w:r>
      <w:r w:rsidR="003F636B" w:rsidRPr="00BA1C5D">
        <w:rPr>
          <w:rFonts w:ascii="Tahoma" w:hAnsi="Tahoma" w:cs="Tahoma"/>
          <w:spacing w:val="-3"/>
          <w:sz w:val="20"/>
        </w:rPr>
        <w:t>.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Fedorina</w:t>
      </w:r>
      <w:r w:rsidR="003F636B" w:rsidRPr="00BA1C5D">
        <w:rPr>
          <w:rFonts w:ascii="Tahoma" w:hAnsi="Tahoma" w:cs="Tahoma"/>
          <w:spacing w:val="-3"/>
          <w:sz w:val="20"/>
        </w:rPr>
        <w:t>@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esplus</w:t>
      </w:r>
      <w:r w:rsidR="003F636B" w:rsidRPr="00BA1C5D">
        <w:rPr>
          <w:rFonts w:ascii="Tahoma" w:hAnsi="Tahoma" w:cs="Tahoma"/>
          <w:spacing w:val="-3"/>
          <w:sz w:val="20"/>
        </w:rPr>
        <w:t>.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ru</w:t>
      </w:r>
      <w:r w:rsidR="003F636B" w:rsidRPr="00BA1C5D">
        <w:rPr>
          <w:rFonts w:ascii="Tahoma" w:hAnsi="Tahoma" w:cs="Tahoma"/>
          <w:spacing w:val="-3"/>
          <w:sz w:val="20"/>
        </w:rPr>
        <w:t xml:space="preserve">; 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Tatyana</w:t>
      </w:r>
      <w:r w:rsidR="003F636B" w:rsidRPr="00BA1C5D">
        <w:rPr>
          <w:rFonts w:ascii="Tahoma" w:hAnsi="Tahoma" w:cs="Tahoma"/>
          <w:spacing w:val="-3"/>
          <w:sz w:val="20"/>
        </w:rPr>
        <w:t>.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Leshukova</w:t>
      </w:r>
      <w:r w:rsidR="003F636B" w:rsidRPr="00BA1C5D">
        <w:rPr>
          <w:rFonts w:ascii="Tahoma" w:hAnsi="Tahoma" w:cs="Tahoma"/>
          <w:spacing w:val="-3"/>
          <w:sz w:val="20"/>
        </w:rPr>
        <w:t>@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esplus</w:t>
      </w:r>
      <w:r w:rsidR="003F636B" w:rsidRPr="00BA1C5D">
        <w:rPr>
          <w:rFonts w:ascii="Tahoma" w:hAnsi="Tahoma" w:cs="Tahoma"/>
          <w:spacing w:val="-3"/>
          <w:sz w:val="20"/>
        </w:rPr>
        <w:t>.</w:t>
      </w:r>
      <w:r w:rsidR="003F636B" w:rsidRPr="00490424">
        <w:rPr>
          <w:rFonts w:ascii="Tahoma" w:hAnsi="Tahoma" w:cs="Tahoma"/>
          <w:spacing w:val="-3"/>
          <w:sz w:val="20"/>
          <w:lang w:val="en-US"/>
        </w:rPr>
        <w:t>ru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C716E2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716E2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7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</w:t>
      </w:r>
      <w:r w:rsidRPr="004F57F1">
        <w:rPr>
          <w:rFonts w:ascii="Tahoma" w:hAnsi="Tahoma" w:cs="Tahoma"/>
          <w:sz w:val="20"/>
        </w:rPr>
        <w:lastRenderedPageBreak/>
        <w:t>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007E60" w:rsidRPr="00434BA7" w:rsidRDefault="008173A3" w:rsidP="00434BA7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Спецификация;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FB6F7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FB6F7B" w:rsidRDefault="00FB6F7B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8173A3" w:rsidRPr="00DB1A5A" w:rsidRDefault="008173A3" w:rsidP="00434BA7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183E7E" w:rsidRDefault="00183E7E"/>
    <w:tbl>
      <w:tblPr>
        <w:tblpPr w:leftFromText="180" w:rightFromText="180" w:vertAnchor="text" w:horzAnchor="margin" w:tblpX="-459" w:tblpY="107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8154D1" w:rsidRPr="008154D1" w:rsidTr="0095170E">
        <w:tc>
          <w:tcPr>
            <w:tcW w:w="5070" w:type="dxa"/>
          </w:tcPr>
          <w:p w:rsidR="008154D1" w:rsidRPr="008154D1" w:rsidRDefault="003F636B" w:rsidP="003F636B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Поставщик</w:t>
            </w:r>
          </w:p>
        </w:tc>
        <w:tc>
          <w:tcPr>
            <w:tcW w:w="4961" w:type="dxa"/>
          </w:tcPr>
          <w:p w:rsidR="008154D1" w:rsidRPr="008154D1" w:rsidRDefault="008154D1" w:rsidP="008154D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D1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</w:tc>
      </w:tr>
      <w:tr w:rsidR="008154D1" w:rsidRPr="008154D1" w:rsidTr="0095170E">
        <w:tc>
          <w:tcPr>
            <w:tcW w:w="5070" w:type="dxa"/>
          </w:tcPr>
          <w:p w:rsidR="008154D1" w:rsidRPr="008154D1" w:rsidRDefault="008154D1" w:rsidP="008154D1">
            <w:pPr>
              <w:widowControl w:val="0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8154D1">
              <w:rPr>
                <w:rFonts w:ascii="Tahoma" w:hAnsi="Tahoma" w:cs="Tahoma"/>
                <w:b/>
                <w:spacing w:val="-3"/>
                <w:sz w:val="20"/>
                <w:szCs w:val="20"/>
              </w:rPr>
              <w:t>_______________</w:t>
            </w:r>
          </w:p>
          <w:p w:rsidR="008154D1" w:rsidRPr="008154D1" w:rsidRDefault="008154D1" w:rsidP="008154D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8154D1" w:rsidRPr="008154D1" w:rsidRDefault="003F636B" w:rsidP="008154D1">
            <w:pPr>
              <w:widowControl w:val="0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>А</w:t>
            </w:r>
            <w:r w:rsidR="008154D1" w:rsidRPr="008154D1">
              <w:rPr>
                <w:rFonts w:ascii="Tahoma" w:hAnsi="Tahoma" w:cs="Tahoma"/>
                <w:b/>
                <w:spacing w:val="-3"/>
                <w:sz w:val="20"/>
                <w:szCs w:val="20"/>
              </w:rPr>
              <w:t>О «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>ЭнергосбыТ Плюс</w:t>
            </w:r>
            <w:r w:rsidR="008154D1" w:rsidRPr="008154D1">
              <w:rPr>
                <w:rFonts w:ascii="Tahoma" w:hAnsi="Tahoma" w:cs="Tahoma"/>
                <w:b/>
                <w:spacing w:val="-3"/>
                <w:sz w:val="20"/>
                <w:szCs w:val="20"/>
              </w:rPr>
              <w:t>»</w:t>
            </w:r>
          </w:p>
          <w:p w:rsidR="008154D1" w:rsidRPr="008154D1" w:rsidRDefault="008154D1" w:rsidP="008154D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636B" w:rsidRPr="008154D1" w:rsidTr="0095170E">
        <w:tc>
          <w:tcPr>
            <w:tcW w:w="5070" w:type="dxa"/>
          </w:tcPr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154D1">
              <w:rPr>
                <w:rFonts w:ascii="Tahoma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</w:p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3F636B" w:rsidRPr="00490424" w:rsidRDefault="003F636B" w:rsidP="003F636B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143421, Московская область, 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>г.о. Красногорск, тер. автодорога Балтия, км 26-й, д. 5, стр. 3, офис 513</w:t>
            </w:r>
          </w:p>
        </w:tc>
      </w:tr>
      <w:tr w:rsidR="003F636B" w:rsidRPr="008154D1" w:rsidTr="0095170E">
        <w:tc>
          <w:tcPr>
            <w:tcW w:w="5070" w:type="dxa"/>
          </w:tcPr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8154D1">
              <w:rPr>
                <w:rFonts w:ascii="Tahoma" w:hAnsi="Tahoma" w:cs="Tahoma"/>
                <w:spacing w:val="-3"/>
                <w:sz w:val="20"/>
                <w:szCs w:val="20"/>
              </w:rPr>
              <w:t xml:space="preserve">ИНН/КПП/ОГРН </w:t>
            </w:r>
          </w:p>
        </w:tc>
        <w:tc>
          <w:tcPr>
            <w:tcW w:w="4961" w:type="dxa"/>
          </w:tcPr>
          <w:p w:rsidR="003F636B" w:rsidRPr="00490424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3F636B" w:rsidRPr="00490424" w:rsidRDefault="003F636B" w:rsidP="003F636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ИНН </w:t>
            </w: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>5612042824, КПП 997650001</w:t>
            </w:r>
          </w:p>
          <w:p w:rsidR="003F636B" w:rsidRPr="00490424" w:rsidRDefault="003F636B" w:rsidP="003F63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ОГРН 1055612021981</w:t>
            </w:r>
          </w:p>
        </w:tc>
      </w:tr>
      <w:tr w:rsidR="003F636B" w:rsidRPr="008154D1" w:rsidTr="0095170E">
        <w:tc>
          <w:tcPr>
            <w:tcW w:w="5070" w:type="dxa"/>
          </w:tcPr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8154D1">
              <w:rPr>
                <w:rFonts w:ascii="Tahoma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8154D1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:rsidR="003F636B" w:rsidRPr="008154D1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3F636B" w:rsidRPr="00490424" w:rsidRDefault="003F636B" w:rsidP="003F63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3F636B" w:rsidRPr="00490424" w:rsidRDefault="003F636B" w:rsidP="003F63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Р/с №40702810842000009075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в Волго-Вятском банке ПАО Сбербанк 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г. Нижний Новгород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К/с 30101810900000000603, БИК 042202603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Грузополучатель: 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Нижегородский филиал АО «ЭнергосбыТ Плюс», 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Местонахождение: 603950, г. Нижний Новгород, </w:t>
            </w:r>
          </w:p>
          <w:p w:rsidR="003F636B" w:rsidRPr="00490424" w:rsidRDefault="003F636B" w:rsidP="003F63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ул. Алексеевская, д. 10/16, офис 415 (1) </w:t>
            </w:r>
          </w:p>
          <w:p w:rsidR="003F636B" w:rsidRPr="00490424" w:rsidRDefault="003F636B" w:rsidP="003F63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КПП </w:t>
            </w:r>
            <w:r w:rsidRPr="00490424">
              <w:rPr>
                <w:rFonts w:ascii="Tahoma" w:eastAsia="Times New Roman" w:hAnsi="Tahoma" w:cs="Tahoma"/>
                <w:b/>
                <w:spacing w:val="3"/>
                <w:sz w:val="20"/>
                <w:szCs w:val="20"/>
              </w:rPr>
              <w:t>526043001</w:t>
            </w:r>
            <w:r w:rsidRPr="00490424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 (для счетов-фактур)</w:t>
            </w:r>
          </w:p>
          <w:p w:rsidR="003F636B" w:rsidRPr="00490424" w:rsidRDefault="003F636B" w:rsidP="003F63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</w:tr>
      <w:tr w:rsidR="003D2BF9" w:rsidRPr="008154D1" w:rsidTr="0095170E">
        <w:trPr>
          <w:trHeight w:val="840"/>
        </w:trPr>
        <w:tc>
          <w:tcPr>
            <w:tcW w:w="5070" w:type="dxa"/>
          </w:tcPr>
          <w:p w:rsidR="003D2BF9" w:rsidRPr="008154D1" w:rsidRDefault="003D2BF9" w:rsidP="008154D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3D2BF9" w:rsidRPr="008154D1" w:rsidRDefault="003D2BF9" w:rsidP="008154D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4E7EC4" w:rsidRPr="007C6D40" w:rsidRDefault="004E7EC4" w:rsidP="004E7EC4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3F636B">
              <w:t>С.А. Жаркова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2904E7" w:rsidRDefault="007C415A" w:rsidP="005A2DD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>
      <w:pPr>
        <w:spacing w:after="160" w:line="259" w:lineRule="auto"/>
      </w:pPr>
      <w:r>
        <w:br w:type="page"/>
      </w:r>
    </w:p>
    <w:p w:rsidR="00DD43FA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3D2BF9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Pr="003D2BF9" w:rsidRDefault="00DD43FA" w:rsidP="008154D1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D2BF9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237A62">
        <w:trPr>
          <w:trHeight w:val="1228"/>
        </w:trPr>
        <w:tc>
          <w:tcPr>
            <w:tcW w:w="824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237A6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237A62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237A62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237A62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DD43FA" w:rsidRPr="00BD5343" w:rsidRDefault="00DD43FA" w:rsidP="00237A62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5A2DD0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DD43FA" w:rsidRPr="005A2DD0" w:rsidRDefault="00DD43FA" w:rsidP="005A2DD0">
            <w:pPr>
              <w:pStyle w:val="a6"/>
              <w:overflowPunct w:val="0"/>
              <w:autoSpaceDE w:val="0"/>
              <w:autoSpaceDN w:val="0"/>
              <w:adjustRightInd w:val="0"/>
              <w:ind w:left="-567"/>
              <w:textAlignment w:val="baseline"/>
              <w:rPr>
                <w:rFonts w:ascii="Tahoma" w:hAnsi="Tahoma" w:cs="Tahoma"/>
                <w:sz w:val="20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A2DD0" w:rsidRPr="00490424">
              <w:rPr>
                <w:rFonts w:ascii="Tahoma" w:hAnsi="Tahoma" w:cs="Tahoma"/>
                <w:spacing w:val="-3"/>
                <w:sz w:val="20"/>
              </w:rPr>
              <w:t>603950, г. Нижний Новгород, ул. Алексеевская, д. 10/16, офис 415 (1)</w:t>
            </w:r>
            <w:r w:rsidR="005A2DD0" w:rsidRPr="00944C09">
              <w:rPr>
                <w:rFonts w:ascii="Tahoma" w:hAnsi="Tahoma" w:cs="Tahoma"/>
                <w:spacing w:val="-3"/>
                <w:sz w:val="20"/>
              </w:rPr>
              <w:t>.</w:t>
            </w:r>
          </w:p>
        </w:tc>
      </w:tr>
      <w:tr w:rsidR="007E277C" w:rsidRPr="00424C64" w:rsidTr="00DA5F6F">
        <w:trPr>
          <w:trHeight w:val="300"/>
        </w:trPr>
        <w:tc>
          <w:tcPr>
            <w:tcW w:w="824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</w:tcPr>
          <w:p w:rsidR="008154D1" w:rsidRPr="008154D1" w:rsidRDefault="008154D1" w:rsidP="008154D1">
            <w:pPr>
              <w:spacing w:after="0" w:line="240" w:lineRule="auto"/>
              <w:contextualSpacing/>
              <w:rPr>
                <w:b/>
              </w:rPr>
            </w:pPr>
            <w:r w:rsidRPr="008154D1">
              <w:rPr>
                <w:b/>
              </w:rPr>
              <w:t xml:space="preserve">Коммутатор </w:t>
            </w:r>
            <w:r w:rsidRPr="008154D1">
              <w:rPr>
                <w:b/>
                <w:lang w:val="en-US"/>
              </w:rPr>
              <w:t>Eltex</w:t>
            </w:r>
            <w:r w:rsidRPr="008154D1">
              <w:rPr>
                <w:b/>
              </w:rPr>
              <w:t xml:space="preserve"> MES2428P, в составе: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  <w:rPr>
                <w:lang w:val="en-US"/>
              </w:rPr>
            </w:pPr>
            <w:r w:rsidRPr="008154D1">
              <w:rPr>
                <w:lang w:val="en-US"/>
              </w:rPr>
              <w:t>Ethernet-</w:t>
            </w:r>
            <w:r w:rsidRPr="008154D1">
              <w:t>коммутатор</w:t>
            </w:r>
            <w:r w:rsidRPr="008154D1">
              <w:rPr>
                <w:lang w:val="en-US"/>
              </w:rPr>
              <w:t xml:space="preserve"> MES2428P AC, 24 </w:t>
            </w:r>
            <w:r w:rsidRPr="008154D1">
              <w:t>порта</w:t>
            </w:r>
            <w:r w:rsidRPr="008154D1">
              <w:rPr>
                <w:lang w:val="en-US"/>
              </w:rPr>
              <w:t xml:space="preserve"> 10/100/1000BASE-T (PoE/PoE+), 4 Combo-</w:t>
            </w:r>
            <w:r w:rsidRPr="008154D1">
              <w:t>порта</w:t>
            </w:r>
            <w:r w:rsidRPr="008154D1">
              <w:rPr>
                <w:lang w:val="en-US"/>
              </w:rPr>
              <w:t xml:space="preserve"> 10/100/1000BASE-T/100BASE-FX/1000BASE-X, L2, 170–264 </w:t>
            </w:r>
            <w:r w:rsidRPr="008154D1">
              <w:t>В</w:t>
            </w:r>
            <w:r w:rsidRPr="008154D1">
              <w:rPr>
                <w:lang w:val="en-US"/>
              </w:rPr>
              <w:t xml:space="preserve"> AC 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 xml:space="preserve">Опция </w:t>
            </w:r>
            <w:r w:rsidRPr="008154D1">
              <w:rPr>
                <w:lang w:val="en-US"/>
              </w:rPr>
              <w:t>ECCM</w:t>
            </w:r>
            <w:r w:rsidRPr="008154D1">
              <w:t xml:space="preserve">- </w:t>
            </w:r>
            <w:r w:rsidRPr="008154D1">
              <w:rPr>
                <w:lang w:val="en-US"/>
              </w:rPr>
              <w:t>MES</w:t>
            </w:r>
            <w:r w:rsidRPr="008154D1">
              <w:t>2428</w:t>
            </w:r>
            <w:r w:rsidRPr="008154D1">
              <w:rPr>
                <w:lang w:val="en-US"/>
              </w:rPr>
              <w:t>P</w:t>
            </w:r>
            <w:r w:rsidRPr="008154D1">
              <w:t xml:space="preserve"> системы управления </w:t>
            </w:r>
            <w:r w:rsidRPr="008154D1">
              <w:rPr>
                <w:lang w:val="en-US"/>
              </w:rPr>
              <w:t>Eltex</w:t>
            </w:r>
            <w:r w:rsidRPr="008154D1">
              <w:t xml:space="preserve"> </w:t>
            </w:r>
            <w:r w:rsidRPr="008154D1">
              <w:rPr>
                <w:lang w:val="en-US"/>
              </w:rPr>
              <w:t>ECCM</w:t>
            </w:r>
            <w:r w:rsidRPr="008154D1">
              <w:t xml:space="preserve"> для управления и мониторинга сетевыми элементами </w:t>
            </w:r>
            <w:r w:rsidRPr="008154D1">
              <w:rPr>
                <w:lang w:val="en-US"/>
              </w:rPr>
              <w:t>Eltex</w:t>
            </w:r>
            <w:r w:rsidRPr="008154D1">
              <w:t>: 1 сетевой элемент MES2428</w:t>
            </w:r>
            <w:r w:rsidRPr="008154D1">
              <w:rPr>
                <w:lang w:val="en-US"/>
              </w:rPr>
              <w:t>P</w:t>
            </w:r>
          </w:p>
          <w:p w:rsid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>Сертификат на консультационные услуги по вопросам эксплуатации оборудования Eltex -MES2428P - безлимитное количество обращений 24х7, 5 календарных лет</w:t>
            </w:r>
          </w:p>
          <w:p w:rsidR="007E277C" w:rsidRPr="00A46C44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>Продление гарантийного обслуживания, MES2428P, до 5 лет</w:t>
            </w:r>
          </w:p>
        </w:tc>
        <w:tc>
          <w:tcPr>
            <w:tcW w:w="930" w:type="dxa"/>
            <w:noWrap/>
            <w:vAlign w:val="center"/>
          </w:tcPr>
          <w:p w:rsidR="007E277C" w:rsidRPr="00F95516" w:rsidRDefault="008154D1" w:rsidP="007E277C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E277C" w:rsidRPr="00424C64" w:rsidTr="00DA5F6F">
        <w:trPr>
          <w:trHeight w:val="300"/>
        </w:trPr>
        <w:tc>
          <w:tcPr>
            <w:tcW w:w="824" w:type="dxa"/>
            <w:noWrap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8154D1" w:rsidRPr="008154D1" w:rsidRDefault="008154D1" w:rsidP="008154D1">
            <w:pPr>
              <w:spacing w:after="0" w:line="240" w:lineRule="auto"/>
              <w:contextualSpacing/>
              <w:rPr>
                <w:b/>
              </w:rPr>
            </w:pPr>
            <w:r w:rsidRPr="008154D1">
              <w:rPr>
                <w:b/>
              </w:rPr>
              <w:t>Сервисный маршрутизатор ESR-200, в составе: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 xml:space="preserve">Сервисный маршрутизатор </w:t>
            </w:r>
            <w:r w:rsidRPr="008154D1">
              <w:rPr>
                <w:lang w:val="en-US"/>
              </w:rPr>
              <w:t>ESR</w:t>
            </w:r>
            <w:r w:rsidRPr="008154D1">
              <w:t>-200, 4х 10/100/1000</w:t>
            </w:r>
            <w:r w:rsidRPr="008154D1">
              <w:rPr>
                <w:lang w:val="en-US"/>
              </w:rPr>
              <w:t>BASE</w:t>
            </w:r>
            <w:r w:rsidRPr="008154D1">
              <w:t>-</w:t>
            </w:r>
            <w:r w:rsidRPr="008154D1">
              <w:rPr>
                <w:lang w:val="en-US"/>
              </w:rPr>
              <w:t>T</w:t>
            </w:r>
            <w:r w:rsidRPr="008154D1">
              <w:t>, 4</w:t>
            </w:r>
            <w:r w:rsidRPr="008154D1">
              <w:rPr>
                <w:lang w:val="en-US"/>
              </w:rPr>
              <w:t>x</w:t>
            </w:r>
            <w:r w:rsidRPr="008154D1">
              <w:t xml:space="preserve"> </w:t>
            </w:r>
            <w:r w:rsidRPr="008154D1">
              <w:rPr>
                <w:lang w:val="en-US"/>
              </w:rPr>
              <w:t>Combo</w:t>
            </w:r>
            <w:r w:rsidRPr="008154D1">
              <w:t xml:space="preserve"> 10/100/1000</w:t>
            </w:r>
            <w:r w:rsidRPr="008154D1">
              <w:rPr>
                <w:lang w:val="en-US"/>
              </w:rPr>
              <w:t>BASE</w:t>
            </w:r>
            <w:r w:rsidRPr="008154D1">
              <w:t>-</w:t>
            </w:r>
            <w:r w:rsidRPr="008154D1">
              <w:rPr>
                <w:lang w:val="en-US"/>
              </w:rPr>
              <w:t>T</w:t>
            </w:r>
            <w:r w:rsidRPr="008154D1">
              <w:t>/1000</w:t>
            </w:r>
            <w:r w:rsidRPr="008154D1">
              <w:rPr>
                <w:lang w:val="en-US"/>
              </w:rPr>
              <w:t>BASE</w:t>
            </w:r>
            <w:r w:rsidRPr="008154D1">
              <w:t>-</w:t>
            </w:r>
            <w:r w:rsidRPr="008154D1">
              <w:rPr>
                <w:lang w:val="en-US"/>
              </w:rPr>
              <w:t>X</w:t>
            </w:r>
            <w:r w:rsidRPr="008154D1">
              <w:t xml:space="preserve"> </w:t>
            </w:r>
            <w:r w:rsidRPr="008154D1">
              <w:rPr>
                <w:lang w:val="en-US"/>
              </w:rPr>
              <w:t>SFP</w:t>
            </w:r>
            <w:r w:rsidRPr="008154D1">
              <w:t>, 1</w:t>
            </w:r>
            <w:r w:rsidRPr="008154D1">
              <w:rPr>
                <w:lang w:val="en-US"/>
              </w:rPr>
              <w:t>x</w:t>
            </w:r>
            <w:r w:rsidRPr="008154D1">
              <w:t xml:space="preserve"> </w:t>
            </w:r>
            <w:r w:rsidRPr="008154D1">
              <w:rPr>
                <w:lang w:val="en-US"/>
              </w:rPr>
              <w:t>USB</w:t>
            </w:r>
            <w:r w:rsidRPr="008154D1">
              <w:t xml:space="preserve"> 2.0, 1</w:t>
            </w:r>
            <w:r w:rsidRPr="008154D1">
              <w:rPr>
                <w:lang w:val="en-US"/>
              </w:rPr>
              <w:t>x</w:t>
            </w:r>
            <w:r w:rsidRPr="008154D1">
              <w:t xml:space="preserve"> </w:t>
            </w:r>
            <w:r w:rsidRPr="008154D1">
              <w:rPr>
                <w:lang w:val="en-US"/>
              </w:rPr>
              <w:t>USB</w:t>
            </w:r>
            <w:r w:rsidRPr="008154D1">
              <w:t xml:space="preserve">3.0, 1 слот для </w:t>
            </w:r>
            <w:r w:rsidRPr="008154D1">
              <w:rPr>
                <w:lang w:val="en-US"/>
              </w:rPr>
              <w:t>SD</w:t>
            </w:r>
            <w:r w:rsidRPr="008154D1">
              <w:t>-карт, 4</w:t>
            </w:r>
            <w:r w:rsidRPr="008154D1">
              <w:rPr>
                <w:lang w:val="en-US"/>
              </w:rPr>
              <w:t>Gb</w:t>
            </w:r>
            <w:r w:rsidRPr="008154D1">
              <w:t xml:space="preserve"> </w:t>
            </w:r>
            <w:r w:rsidRPr="008154D1">
              <w:rPr>
                <w:lang w:val="en-US"/>
              </w:rPr>
              <w:t>RAM</w:t>
            </w:r>
            <w:r w:rsidRPr="008154D1">
              <w:t>, 1</w:t>
            </w:r>
            <w:r w:rsidRPr="008154D1">
              <w:rPr>
                <w:lang w:val="en-US"/>
              </w:rPr>
              <w:t>Gb</w:t>
            </w:r>
            <w:r w:rsidRPr="008154D1">
              <w:t xml:space="preserve"> </w:t>
            </w:r>
            <w:r w:rsidRPr="008154D1">
              <w:rPr>
                <w:lang w:val="en-US"/>
              </w:rPr>
              <w:t>Flash</w:t>
            </w:r>
            <w:r w:rsidRPr="008154D1">
              <w:t>, 220</w:t>
            </w:r>
            <w:r w:rsidRPr="008154D1">
              <w:rPr>
                <w:lang w:val="en-US"/>
              </w:rPr>
              <w:t>V</w:t>
            </w:r>
            <w:r w:rsidRPr="008154D1">
              <w:t xml:space="preserve"> </w:t>
            </w:r>
            <w:r w:rsidRPr="008154D1">
              <w:rPr>
                <w:lang w:val="en-US"/>
              </w:rPr>
              <w:t>AC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 xml:space="preserve">Опция </w:t>
            </w:r>
            <w:r w:rsidRPr="008154D1">
              <w:rPr>
                <w:lang w:val="en-US"/>
              </w:rPr>
              <w:t>ECCM</w:t>
            </w:r>
            <w:r w:rsidRPr="008154D1">
              <w:t>-</w:t>
            </w:r>
            <w:r w:rsidRPr="008154D1">
              <w:rPr>
                <w:lang w:val="en-US"/>
              </w:rPr>
              <w:t>ESR</w:t>
            </w:r>
            <w:r w:rsidRPr="008154D1">
              <w:t xml:space="preserve">-200 системы управления </w:t>
            </w:r>
            <w:r w:rsidRPr="008154D1">
              <w:rPr>
                <w:lang w:val="en-US"/>
              </w:rPr>
              <w:t>Eltex</w:t>
            </w:r>
            <w:r w:rsidRPr="008154D1">
              <w:t xml:space="preserve"> </w:t>
            </w:r>
            <w:r w:rsidRPr="008154D1">
              <w:rPr>
                <w:lang w:val="en-US"/>
              </w:rPr>
              <w:t>ECCM</w:t>
            </w:r>
            <w:r w:rsidRPr="008154D1">
              <w:t xml:space="preserve"> для управления и мониторинга сетевыми элементами </w:t>
            </w:r>
            <w:r w:rsidRPr="008154D1">
              <w:rPr>
                <w:lang w:val="en-US"/>
              </w:rPr>
              <w:t>Eltex</w:t>
            </w:r>
            <w:r w:rsidRPr="008154D1">
              <w:t xml:space="preserve">: 1 сетевой элемент </w:t>
            </w:r>
            <w:r w:rsidRPr="008154D1">
              <w:rPr>
                <w:lang w:val="en-US"/>
              </w:rPr>
              <w:t>ESR</w:t>
            </w:r>
            <w:r w:rsidRPr="008154D1">
              <w:t>-200</w:t>
            </w:r>
          </w:p>
          <w:p w:rsid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 xml:space="preserve">Сертификат на консультационные услуги по вопросам эксплуатации оборудования </w:t>
            </w:r>
            <w:r w:rsidRPr="008154D1">
              <w:rPr>
                <w:lang w:val="en-US"/>
              </w:rPr>
              <w:t>Eltex</w:t>
            </w:r>
            <w:r w:rsidRPr="008154D1">
              <w:t xml:space="preserve"> - </w:t>
            </w:r>
            <w:r w:rsidRPr="008154D1">
              <w:rPr>
                <w:lang w:val="en-US"/>
              </w:rPr>
              <w:t>ESR</w:t>
            </w:r>
            <w:r w:rsidRPr="008154D1">
              <w:t>-200 - безлимитное количество обращений 24х7, 3 календарных года</w:t>
            </w:r>
          </w:p>
          <w:p w:rsidR="007E277C" w:rsidRPr="00A46C44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227" w:hanging="227"/>
              <w:contextualSpacing/>
            </w:pPr>
            <w:r w:rsidRPr="008154D1">
              <w:t xml:space="preserve">Продление гарантийного обслуживания, </w:t>
            </w:r>
            <w:r w:rsidRPr="008154D1">
              <w:rPr>
                <w:lang w:val="en-US"/>
              </w:rPr>
              <w:t>ESR</w:t>
            </w:r>
            <w:r w:rsidRPr="008154D1">
              <w:t>-200, до 3 лет</w:t>
            </w:r>
          </w:p>
        </w:tc>
        <w:tc>
          <w:tcPr>
            <w:tcW w:w="930" w:type="dxa"/>
            <w:noWrap/>
            <w:vAlign w:val="center"/>
          </w:tcPr>
          <w:p w:rsidR="007E277C" w:rsidRDefault="008154D1" w:rsidP="007E277C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7E277C" w:rsidRDefault="007E277C" w:rsidP="007E277C">
            <w:pPr>
              <w:spacing w:after="0"/>
              <w:jc w:val="center"/>
            </w:pPr>
            <w:r w:rsidRPr="00167F70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7E277C" w:rsidRPr="00F95516" w:rsidRDefault="007E277C" w:rsidP="007E27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424C64" w:rsidTr="00F83550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D43FA" w:rsidRPr="008154D1" w:rsidRDefault="00DD43FA" w:rsidP="008154D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8154D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930" w:type="dxa"/>
            <w:noWrap/>
            <w:vAlign w:val="bottom"/>
          </w:tcPr>
          <w:p w:rsidR="00DD43FA" w:rsidRPr="00F95516" w:rsidRDefault="00DD43FA" w:rsidP="00F8355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011" w:type="dxa"/>
            <w:noWrap/>
            <w:vAlign w:val="center"/>
          </w:tcPr>
          <w:p w:rsidR="00DD43FA" w:rsidRPr="00237A62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177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DD43FA" w:rsidRPr="00F95516" w:rsidRDefault="00DD43FA" w:rsidP="00F8355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BA1C5D">
        <w:rPr>
          <w:rFonts w:ascii="Tahoma" w:eastAsia="Times New Roman" w:hAnsi="Tahoma" w:cs="Tahoma"/>
          <w:sz w:val="19"/>
          <w:szCs w:val="19"/>
          <w:lang w:eastAsia="ru-RU"/>
        </w:rPr>
        <w:t xml:space="preserve">в течении </w:t>
      </w:r>
      <w:r w:rsidR="008154D1">
        <w:rPr>
          <w:rFonts w:ascii="Tahoma" w:eastAsia="Times New Roman" w:hAnsi="Tahoma" w:cs="Tahoma"/>
          <w:sz w:val="19"/>
          <w:szCs w:val="19"/>
          <w:lang w:eastAsia="ru-RU"/>
        </w:rPr>
        <w:t>4</w:t>
      </w:r>
      <w:r w:rsidR="00BA1C5D">
        <w:rPr>
          <w:rFonts w:ascii="Tahoma" w:eastAsia="Times New Roman" w:hAnsi="Tahoma" w:cs="Tahoma"/>
          <w:sz w:val="19"/>
          <w:szCs w:val="19"/>
          <w:lang w:eastAsia="ru-RU"/>
        </w:rPr>
        <w:t>-х</w:t>
      </w:r>
      <w:r w:rsidR="008154D1">
        <w:rPr>
          <w:rFonts w:ascii="Tahoma" w:eastAsia="Times New Roman" w:hAnsi="Tahoma" w:cs="Tahoma"/>
          <w:sz w:val="19"/>
          <w:szCs w:val="19"/>
          <w:lang w:eastAsia="ru-RU"/>
        </w:rPr>
        <w:t xml:space="preserve"> недел</w:t>
      </w:r>
      <w:r w:rsidR="00BA1C5D">
        <w:rPr>
          <w:rFonts w:ascii="Tahoma" w:eastAsia="Times New Roman" w:hAnsi="Tahoma" w:cs="Tahoma"/>
          <w:sz w:val="19"/>
          <w:szCs w:val="19"/>
          <w:lang w:eastAsia="ru-RU"/>
        </w:rPr>
        <w:t>ь</w:t>
      </w:r>
      <w:r w:rsidR="00C716E2" w:rsidRPr="00C716E2">
        <w:rPr>
          <w:rFonts w:ascii="Tahoma" w:eastAsia="Times New Roman" w:hAnsi="Tahoma" w:cs="Tahoma"/>
          <w:sz w:val="19"/>
          <w:szCs w:val="19"/>
          <w:lang w:eastAsia="ru-RU"/>
        </w:rPr>
        <w:t xml:space="preserve"> с даты подписания Сторонами Договора</w:t>
      </w:r>
      <w:r w:rsidR="00BA1C5D">
        <w:rPr>
          <w:rFonts w:ascii="Tahoma" w:eastAsia="Times New Roman" w:hAnsi="Tahoma" w:cs="Tahoma"/>
          <w:sz w:val="19"/>
          <w:szCs w:val="19"/>
          <w:lang w:eastAsia="ru-RU"/>
        </w:rPr>
        <w:t>, но не позднее 31.08.2023г.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="00C716E2">
        <w:rPr>
          <w:rFonts w:ascii="Tahoma" w:hAnsi="Tahoma" w:cs="Tahoma"/>
          <w:sz w:val="19"/>
          <w:szCs w:val="19"/>
        </w:rPr>
        <w:t>Продукция</w:t>
      </w:r>
      <w:r w:rsidRPr="008C0A9F">
        <w:rPr>
          <w:rFonts w:ascii="Tahoma" w:hAnsi="Tahoma" w:cs="Tahoma"/>
          <w:sz w:val="19"/>
          <w:szCs w:val="19"/>
        </w:rPr>
        <w:t xml:space="preserve"> должн</w:t>
      </w:r>
      <w:r w:rsidR="00C716E2">
        <w:rPr>
          <w:rFonts w:ascii="Tahoma" w:hAnsi="Tahoma" w:cs="Tahoma"/>
          <w:sz w:val="19"/>
          <w:szCs w:val="19"/>
        </w:rPr>
        <w:t>а</w:t>
      </w:r>
      <w:r w:rsidRPr="008C0A9F">
        <w:rPr>
          <w:rFonts w:ascii="Tahoma" w:hAnsi="Tahoma" w:cs="Tahoma"/>
          <w:sz w:val="19"/>
          <w:szCs w:val="19"/>
        </w:rPr>
        <w:t xml:space="preserve">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AF5F0C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C716E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Pr="008C0A9F">
        <w:rPr>
          <w:rFonts w:ascii="Tahoma" w:hAnsi="Tahoma" w:cs="Tahoma"/>
          <w:sz w:val="19"/>
          <w:szCs w:val="19"/>
        </w:rPr>
        <w:t>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5A2DD0" w:rsidP="005A2DD0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«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 Плюс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5A2DD0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5A2DD0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С.А. Жаркова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 w:rsidR="00BD7F8E">
        <w:rPr>
          <w:rFonts w:ascii="Tahoma" w:eastAsia="Times New Roman" w:hAnsi="Tahoma" w:cs="Tahoma"/>
          <w:sz w:val="18"/>
          <w:szCs w:val="18"/>
          <w:lang w:eastAsia="ru-RU"/>
        </w:rPr>
        <w:t>2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B6F7B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 xml:space="preserve">ФОРМУ УТВЕРЖДАЕМ </w:t>
      </w: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5A2DD0" w:rsidP="005A2DD0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«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 Плюс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5A2DD0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5A2DD0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С.А. Жаркова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FB6F7B" w:rsidRDefault="00FB6F7B">
      <w:pPr>
        <w:spacing w:after="160" w:line="259" w:lineRule="auto"/>
      </w:pPr>
      <w:r>
        <w:br w:type="page"/>
      </w:r>
    </w:p>
    <w:p w:rsidR="00FB6F7B" w:rsidRPr="00911039" w:rsidRDefault="00FB6F7B" w:rsidP="00FB6F7B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FB6F7B" w:rsidRPr="00911039" w:rsidRDefault="00FB6F7B" w:rsidP="00FB6F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FB6F7B" w:rsidRPr="00911039" w:rsidRDefault="00FB6F7B" w:rsidP="00FB6F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8154D1" w:rsidRDefault="008154D1" w:rsidP="00AF0CA1">
      <w:pPr>
        <w:jc w:val="center"/>
        <w:rPr>
          <w:rFonts w:ascii="Tahoma" w:hAnsi="Tahoma" w:cs="Tahoma"/>
          <w:b/>
          <w:sz w:val="19"/>
          <w:szCs w:val="19"/>
        </w:rPr>
      </w:pPr>
    </w:p>
    <w:p w:rsidR="008154D1" w:rsidRPr="008154D1" w:rsidRDefault="008154D1" w:rsidP="00AF0CA1">
      <w:pPr>
        <w:jc w:val="center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sz w:val="19"/>
          <w:szCs w:val="19"/>
        </w:rPr>
        <w:t>Техническое задание</w:t>
      </w:r>
    </w:p>
    <w:p w:rsidR="008154D1" w:rsidRPr="008154D1" w:rsidRDefault="008154D1" w:rsidP="00AF0CA1">
      <w:pPr>
        <w:jc w:val="center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на поставку телекоммуникационного оборудования для</w:t>
      </w:r>
      <w:r w:rsidRPr="008154D1">
        <w:rPr>
          <w:rFonts w:ascii="Tahoma" w:hAnsi="Tahoma" w:cs="Tahoma"/>
          <w:i/>
          <w:sz w:val="19"/>
          <w:szCs w:val="19"/>
        </w:rPr>
        <w:t xml:space="preserve"> </w:t>
      </w:r>
      <w:r w:rsidRPr="008154D1">
        <w:rPr>
          <w:rFonts w:ascii="Tahoma" w:hAnsi="Tahoma" w:cs="Tahoma"/>
          <w:sz w:val="19"/>
          <w:szCs w:val="19"/>
        </w:rPr>
        <w:t>нужд</w:t>
      </w:r>
      <w:r w:rsidRPr="008154D1">
        <w:rPr>
          <w:rFonts w:ascii="Tahoma" w:hAnsi="Tahoma" w:cs="Tahoma"/>
          <w:i/>
          <w:sz w:val="19"/>
          <w:szCs w:val="19"/>
        </w:rPr>
        <w:t xml:space="preserve"> </w:t>
      </w:r>
      <w:r w:rsidR="00875B6F">
        <w:rPr>
          <w:rFonts w:ascii="Tahoma" w:hAnsi="Tahoma" w:cs="Tahoma"/>
          <w:sz w:val="19"/>
          <w:szCs w:val="19"/>
        </w:rPr>
        <w:t>Нижегородского филиала А</w:t>
      </w:r>
      <w:r w:rsidRPr="008154D1">
        <w:rPr>
          <w:rFonts w:ascii="Tahoma" w:hAnsi="Tahoma" w:cs="Tahoma"/>
          <w:sz w:val="19"/>
          <w:szCs w:val="19"/>
        </w:rPr>
        <w:t>О «</w:t>
      </w:r>
      <w:r w:rsidR="00875B6F">
        <w:rPr>
          <w:rFonts w:ascii="Tahoma" w:hAnsi="Tahoma" w:cs="Tahoma"/>
          <w:sz w:val="19"/>
          <w:szCs w:val="19"/>
        </w:rPr>
        <w:t>ЭнергосбыТ Плюс</w:t>
      </w:r>
      <w:r w:rsidRPr="008154D1">
        <w:rPr>
          <w:rFonts w:ascii="Tahoma" w:hAnsi="Tahoma" w:cs="Tahoma"/>
          <w:sz w:val="19"/>
          <w:szCs w:val="19"/>
        </w:rPr>
        <w:t>»</w:t>
      </w:r>
    </w:p>
    <w:p w:rsidR="008154D1" w:rsidRPr="008154D1" w:rsidRDefault="008154D1" w:rsidP="00AF0CA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  <w:sz w:val="19"/>
          <w:szCs w:val="19"/>
        </w:rPr>
      </w:pPr>
    </w:p>
    <w:p w:rsidR="008154D1" w:rsidRPr="008154D1" w:rsidRDefault="008154D1" w:rsidP="00AF0CA1">
      <w:pPr>
        <w:spacing w:after="120"/>
        <w:jc w:val="both"/>
        <w:rPr>
          <w:rFonts w:ascii="Tahoma" w:hAnsi="Tahoma" w:cs="Tahoma"/>
          <w:b/>
          <w:color w:val="000000"/>
          <w:sz w:val="19"/>
          <w:szCs w:val="19"/>
        </w:rPr>
      </w:pPr>
      <w:r w:rsidRPr="008154D1">
        <w:rPr>
          <w:rFonts w:ascii="Tahoma" w:hAnsi="Tahoma" w:cs="Tahoma"/>
          <w:b/>
          <w:color w:val="000000"/>
          <w:sz w:val="19"/>
          <w:szCs w:val="19"/>
        </w:rPr>
        <w:t>1. Общие требования</w:t>
      </w:r>
    </w:p>
    <w:p w:rsidR="008154D1" w:rsidRPr="008154D1" w:rsidRDefault="008154D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 xml:space="preserve">1. </w:t>
      </w:r>
      <w:r w:rsidRPr="008154D1">
        <w:rPr>
          <w:rFonts w:ascii="Tahoma" w:hAnsi="Tahoma" w:cs="Tahoma"/>
          <w:sz w:val="19"/>
          <w:szCs w:val="19"/>
        </w:rPr>
        <w:t>Объект закупки</w:t>
      </w:r>
      <w:r w:rsidRPr="008154D1">
        <w:rPr>
          <w:rFonts w:ascii="Tahoma" w:hAnsi="Tahoma" w:cs="Tahoma"/>
          <w:bCs/>
          <w:color w:val="000000"/>
          <w:sz w:val="19"/>
          <w:szCs w:val="19"/>
        </w:rPr>
        <w:t>:</w:t>
      </w:r>
      <w:r w:rsidRPr="008154D1">
        <w:rPr>
          <w:rFonts w:ascii="Tahoma" w:hAnsi="Tahoma" w:cs="Tahoma"/>
          <w:color w:val="000000"/>
          <w:spacing w:val="-4"/>
          <w:sz w:val="19"/>
          <w:szCs w:val="19"/>
        </w:rPr>
        <w:t xml:space="preserve"> поставка телекоммуникационного оборудования для нужд </w:t>
      </w:r>
      <w:r w:rsidR="00875B6F">
        <w:rPr>
          <w:rFonts w:ascii="Tahoma" w:hAnsi="Tahoma" w:cs="Tahoma"/>
          <w:sz w:val="19"/>
          <w:szCs w:val="19"/>
        </w:rPr>
        <w:t>Нижегородского филиала А</w:t>
      </w:r>
      <w:r w:rsidR="00875B6F" w:rsidRPr="008154D1">
        <w:rPr>
          <w:rFonts w:ascii="Tahoma" w:hAnsi="Tahoma" w:cs="Tahoma"/>
          <w:sz w:val="19"/>
          <w:szCs w:val="19"/>
        </w:rPr>
        <w:t>О «</w:t>
      </w:r>
      <w:r w:rsidR="00875B6F">
        <w:rPr>
          <w:rFonts w:ascii="Tahoma" w:hAnsi="Tahoma" w:cs="Tahoma"/>
          <w:sz w:val="19"/>
          <w:szCs w:val="19"/>
        </w:rPr>
        <w:t>ЭнергосбыТ Плюс</w:t>
      </w:r>
      <w:r w:rsidR="00875B6F" w:rsidRPr="008154D1">
        <w:rPr>
          <w:rFonts w:ascii="Tahoma" w:hAnsi="Tahoma" w:cs="Tahoma"/>
          <w:sz w:val="19"/>
          <w:szCs w:val="19"/>
        </w:rPr>
        <w:t>»</w:t>
      </w:r>
    </w:p>
    <w:p w:rsidR="008154D1" w:rsidRPr="008154D1" w:rsidRDefault="008154D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/>
          <w:color w:val="000000"/>
          <w:spacing w:val="-4"/>
          <w:sz w:val="19"/>
          <w:szCs w:val="19"/>
        </w:rPr>
        <w:t>2.</w:t>
      </w:r>
      <w:r w:rsidRPr="008154D1">
        <w:rPr>
          <w:rFonts w:ascii="Tahoma" w:hAnsi="Tahoma" w:cs="Tahoma"/>
          <w:color w:val="000000"/>
          <w:spacing w:val="-4"/>
          <w:sz w:val="19"/>
          <w:szCs w:val="19"/>
        </w:rPr>
        <w:t xml:space="preserve"> </w:t>
      </w:r>
      <w:r w:rsidRPr="008154D1">
        <w:rPr>
          <w:rFonts w:ascii="Tahoma" w:hAnsi="Tahoma" w:cs="Tahoma"/>
          <w:b/>
          <w:bCs/>
          <w:color w:val="000000"/>
          <w:sz w:val="19"/>
          <w:szCs w:val="19"/>
        </w:rPr>
        <w:t xml:space="preserve">Сроки (периоды) поставки продукции:  </w:t>
      </w:r>
    </w:p>
    <w:p w:rsidR="008154D1" w:rsidRPr="008154D1" w:rsidRDefault="008154D1" w:rsidP="008154D1">
      <w:pPr>
        <w:numPr>
          <w:ilvl w:val="1"/>
          <w:numId w:val="9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Начало поставки: с момента подписания Сторонами Договора;</w:t>
      </w:r>
    </w:p>
    <w:p w:rsidR="008154D1" w:rsidRPr="008154D1" w:rsidRDefault="008154D1" w:rsidP="008154D1">
      <w:pPr>
        <w:numPr>
          <w:ilvl w:val="1"/>
          <w:numId w:val="9"/>
        </w:numPr>
        <w:tabs>
          <w:tab w:val="left" w:pos="1134"/>
        </w:tabs>
        <w:autoSpaceDN w:val="0"/>
        <w:spacing w:after="0" w:line="240" w:lineRule="auto"/>
        <w:ind w:right="480" w:hanging="1593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 xml:space="preserve">Окончание поставки: </w:t>
      </w:r>
      <w:r w:rsidR="00BA1C5D" w:rsidRPr="00BA1C5D">
        <w:rPr>
          <w:rFonts w:ascii="Tahoma" w:hAnsi="Tahoma" w:cs="Tahoma"/>
          <w:sz w:val="19"/>
          <w:szCs w:val="19"/>
        </w:rPr>
        <w:t>в течении 4-х недел</w:t>
      </w:r>
      <w:r w:rsidR="00BA1C5D">
        <w:rPr>
          <w:rFonts w:ascii="Tahoma" w:hAnsi="Tahoma" w:cs="Tahoma"/>
          <w:sz w:val="19"/>
          <w:szCs w:val="19"/>
        </w:rPr>
        <w:t>ь</w:t>
      </w:r>
      <w:r w:rsidR="00BA1C5D" w:rsidRPr="00BA1C5D">
        <w:rPr>
          <w:rFonts w:ascii="Tahoma" w:hAnsi="Tahoma" w:cs="Tahoma"/>
          <w:sz w:val="19"/>
          <w:szCs w:val="19"/>
        </w:rPr>
        <w:t>, но не позднее 31.08.2023г</w:t>
      </w:r>
      <w:r w:rsidRPr="008154D1">
        <w:rPr>
          <w:rFonts w:ascii="Tahoma" w:hAnsi="Tahoma" w:cs="Tahoma"/>
          <w:sz w:val="19"/>
          <w:szCs w:val="19"/>
        </w:rPr>
        <w:t>.</w:t>
      </w:r>
    </w:p>
    <w:p w:rsidR="008154D1" w:rsidRPr="008154D1" w:rsidRDefault="008154D1" w:rsidP="00AF0CA1">
      <w:pPr>
        <w:tabs>
          <w:tab w:val="left" w:pos="360"/>
        </w:tabs>
        <w:ind w:left="360" w:right="480"/>
        <w:contextualSpacing/>
        <w:jc w:val="both"/>
        <w:rPr>
          <w:rFonts w:ascii="Tahoma" w:hAnsi="Tahoma" w:cs="Tahoma"/>
          <w:sz w:val="19"/>
          <w:szCs w:val="19"/>
        </w:rPr>
      </w:pPr>
    </w:p>
    <w:p w:rsidR="008154D1" w:rsidRPr="008154D1" w:rsidRDefault="008154D1" w:rsidP="008154D1">
      <w:pPr>
        <w:numPr>
          <w:ilvl w:val="0"/>
          <w:numId w:val="9"/>
        </w:numPr>
        <w:tabs>
          <w:tab w:val="left" w:pos="360"/>
        </w:tabs>
        <w:autoSpaceDN w:val="0"/>
        <w:spacing w:after="0" w:line="240" w:lineRule="auto"/>
        <w:ind w:left="0" w:right="480" w:firstLine="0"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 xml:space="preserve"> </w:t>
      </w:r>
      <w:r w:rsidRPr="008154D1">
        <w:rPr>
          <w:rFonts w:ascii="Tahoma" w:hAnsi="Tahoma" w:cs="Tahoma"/>
          <w:b/>
          <w:color w:val="000000" w:themeColor="text1"/>
          <w:sz w:val="19"/>
          <w:szCs w:val="19"/>
        </w:rPr>
        <w:t>Основные требования к продукции:</w:t>
      </w:r>
    </w:p>
    <w:p w:rsidR="008154D1" w:rsidRPr="008154D1" w:rsidRDefault="008154D1" w:rsidP="00AF0CA1">
      <w:pPr>
        <w:spacing w:after="192" w:line="1" w:lineRule="exact"/>
        <w:rPr>
          <w:rFonts w:ascii="Tahoma" w:hAnsi="Tahoma" w:cs="Tahoma"/>
          <w:sz w:val="19"/>
          <w:szCs w:val="19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52"/>
        <w:gridCol w:w="4000"/>
        <w:gridCol w:w="6571"/>
        <w:gridCol w:w="1572"/>
        <w:gridCol w:w="1565"/>
      </w:tblGrid>
      <w:tr w:rsidR="008154D1" w:rsidRPr="008154D1" w:rsidTr="008154D1">
        <w:trPr>
          <w:trHeight w:val="20"/>
        </w:trPr>
        <w:tc>
          <w:tcPr>
            <w:tcW w:w="846" w:type="dxa"/>
            <w:tcBorders>
              <w:bottom w:val="single" w:sz="4" w:space="0" w:color="auto"/>
            </w:tcBorders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sz w:val="19"/>
                <w:szCs w:val="19"/>
              </w:rPr>
              <w:t>№ 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sz w:val="19"/>
                <w:szCs w:val="19"/>
              </w:rPr>
              <w:t>Наименование товара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sz w:val="19"/>
                <w:szCs w:val="19"/>
              </w:rPr>
              <w:t>Характеристики товара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bCs/>
                <w:sz w:val="19"/>
                <w:szCs w:val="19"/>
              </w:rPr>
              <w:t xml:space="preserve">Количество 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bCs/>
                <w:sz w:val="19"/>
                <w:szCs w:val="19"/>
              </w:rPr>
              <w:t>Единица измерения</w:t>
            </w:r>
          </w:p>
        </w:tc>
      </w:tr>
      <w:tr w:rsidR="008154D1" w:rsidRPr="008154D1" w:rsidTr="008154D1">
        <w:trPr>
          <w:trHeight w:val="2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sz w:val="19"/>
                <w:szCs w:val="19"/>
              </w:rPr>
              <w:t xml:space="preserve">Коммутатор </w:t>
            </w:r>
            <w:r w:rsidRPr="008154D1">
              <w:rPr>
                <w:rFonts w:ascii="Tahoma" w:hAnsi="Tahoma" w:cs="Tahoma"/>
                <w:b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b/>
                <w:sz w:val="19"/>
                <w:szCs w:val="19"/>
              </w:rPr>
              <w:t xml:space="preserve"> MES2428P, в составе: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5" w:hanging="175"/>
              <w:contextualSpacing/>
              <w:rPr>
                <w:rFonts w:ascii="Tahoma" w:hAnsi="Tahoma" w:cs="Tahoma"/>
                <w:sz w:val="19"/>
                <w:szCs w:val="19"/>
                <w:lang w:val="en-US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Ethernet-</w:t>
            </w:r>
            <w:r w:rsidRPr="008154D1">
              <w:rPr>
                <w:rFonts w:ascii="Tahoma" w:hAnsi="Tahoma" w:cs="Tahoma"/>
                <w:sz w:val="19"/>
                <w:szCs w:val="19"/>
              </w:rPr>
              <w:t>коммутатор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 xml:space="preserve"> MES2428P AC, 24 </w:t>
            </w:r>
            <w:r w:rsidRPr="008154D1">
              <w:rPr>
                <w:rFonts w:ascii="Tahoma" w:hAnsi="Tahoma" w:cs="Tahoma"/>
                <w:sz w:val="19"/>
                <w:szCs w:val="19"/>
              </w:rPr>
              <w:t>порта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 xml:space="preserve"> 10/100/1000BASE-T (PoE/PoE+), 4 Combo-</w:t>
            </w:r>
            <w:r w:rsidRPr="008154D1">
              <w:rPr>
                <w:rFonts w:ascii="Tahoma" w:hAnsi="Tahoma" w:cs="Tahoma"/>
                <w:sz w:val="19"/>
                <w:szCs w:val="19"/>
              </w:rPr>
              <w:t>порта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 xml:space="preserve"> 10/100/1000BASE-T/100BASE-FX/1000BASE-X, L2, 170–264 </w:t>
            </w:r>
            <w:r w:rsidRPr="008154D1">
              <w:rPr>
                <w:rFonts w:ascii="Tahoma" w:hAnsi="Tahoma" w:cs="Tahoma"/>
                <w:sz w:val="19"/>
                <w:szCs w:val="19"/>
              </w:rPr>
              <w:t>В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 xml:space="preserve"> AC 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5" w:hanging="175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 xml:space="preserve">Опция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ECCM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-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MES</w:t>
            </w:r>
            <w:r w:rsidRPr="008154D1">
              <w:rPr>
                <w:rFonts w:ascii="Tahoma" w:hAnsi="Tahoma" w:cs="Tahoma"/>
                <w:sz w:val="19"/>
                <w:szCs w:val="19"/>
              </w:rPr>
              <w:t>2428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P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системы управления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ECCM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для управления и мониторинга сетевыми элементами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sz w:val="19"/>
                <w:szCs w:val="19"/>
              </w:rPr>
              <w:t>: 1 сетевой элемент MES2428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P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5" w:hanging="175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Сертификат на консультационные услуги по вопросам эксплуатации оборудования Eltex -MES2428P - безлимитное количество обращений 24х7, 5 календарных лет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5" w:hanging="175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Продление гарантийного обслуживания, MES2428P, до 5 лет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 xml:space="preserve">Количество LAN портов - 24 x RJ-45; 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en-US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Количество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 xml:space="preserve"> Combo 10/100/1000BASE-T/100BASE-FX/1000BASE-X - 4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Количество консольных портов RS-232 (RJ-45) -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Скорость LAN портов (Мбит/Гбит) 10/100/1000 Мбит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 xml:space="preserve">Количество портов Downlink – 24 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Скорость портов Downlink - 1 Гбит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Пропускная способность - 56 Гбит/с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Поддержка протоколов STP, RSTP, MSTP - есть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Поддержка профилей Multicast – есть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Расширенные функции безопасности (L2-L4 ACL, IP Source Guard, Dynamic ARP Inspection) - есть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Поддержка PoE - есть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Размер таблицы MAC-адресов 8192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Размер таблицы ARP-записей - 1000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Размер таблицы VLAN - 4094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Объем оперативной памяти 256Mb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Объем Flash памяти 32Mb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5"/>
              </w:numPr>
              <w:tabs>
                <w:tab w:val="left" w:pos="261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Стекирование 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1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штука</w:t>
            </w:r>
          </w:p>
        </w:tc>
      </w:tr>
      <w:tr w:rsidR="008154D1" w:rsidRPr="008154D1" w:rsidTr="008154D1">
        <w:trPr>
          <w:trHeight w:val="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b/>
                <w:sz w:val="19"/>
                <w:szCs w:val="19"/>
              </w:rPr>
              <w:t>Сервисный маршрутизатор ESR-200, в составе: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6" w:hanging="176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 xml:space="preserve">Сервисный маршрутизатор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ESR</w:t>
            </w:r>
            <w:r w:rsidRPr="008154D1">
              <w:rPr>
                <w:rFonts w:ascii="Tahoma" w:hAnsi="Tahoma" w:cs="Tahoma"/>
                <w:sz w:val="19"/>
                <w:szCs w:val="19"/>
              </w:rPr>
              <w:t>-200, 4х 10/100/1000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BASE</w:t>
            </w:r>
            <w:r w:rsidRPr="008154D1">
              <w:rPr>
                <w:rFonts w:ascii="Tahoma" w:hAnsi="Tahoma" w:cs="Tahoma"/>
                <w:sz w:val="19"/>
                <w:szCs w:val="19"/>
              </w:rPr>
              <w:t>-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T</w:t>
            </w:r>
            <w:r w:rsidRPr="008154D1">
              <w:rPr>
                <w:rFonts w:ascii="Tahoma" w:hAnsi="Tahoma" w:cs="Tahoma"/>
                <w:sz w:val="19"/>
                <w:szCs w:val="19"/>
              </w:rPr>
              <w:t>, 4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Combo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10/100/1000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BASE</w:t>
            </w:r>
            <w:r w:rsidRPr="008154D1">
              <w:rPr>
                <w:rFonts w:ascii="Tahoma" w:hAnsi="Tahoma" w:cs="Tahoma"/>
                <w:sz w:val="19"/>
                <w:szCs w:val="19"/>
              </w:rPr>
              <w:t>-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T</w:t>
            </w:r>
            <w:r w:rsidRPr="008154D1">
              <w:rPr>
                <w:rFonts w:ascii="Tahoma" w:hAnsi="Tahoma" w:cs="Tahoma"/>
                <w:sz w:val="19"/>
                <w:szCs w:val="19"/>
              </w:rPr>
              <w:t>/1000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BASE</w:t>
            </w:r>
            <w:r w:rsidRPr="008154D1">
              <w:rPr>
                <w:rFonts w:ascii="Tahoma" w:hAnsi="Tahoma" w:cs="Tahoma"/>
                <w:sz w:val="19"/>
                <w:szCs w:val="19"/>
              </w:rPr>
              <w:t>-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SFP</w:t>
            </w:r>
            <w:r w:rsidRPr="008154D1">
              <w:rPr>
                <w:rFonts w:ascii="Tahoma" w:hAnsi="Tahoma" w:cs="Tahoma"/>
                <w:sz w:val="19"/>
                <w:szCs w:val="19"/>
              </w:rPr>
              <w:t>, 1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USB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2.0, 1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USB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3.0, 1 слот для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SD</w:t>
            </w:r>
            <w:r w:rsidRPr="008154D1">
              <w:rPr>
                <w:rFonts w:ascii="Tahoma" w:hAnsi="Tahoma" w:cs="Tahoma"/>
                <w:sz w:val="19"/>
                <w:szCs w:val="19"/>
              </w:rPr>
              <w:t>-карт, 4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Gb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RAM</w:t>
            </w:r>
            <w:r w:rsidRPr="008154D1">
              <w:rPr>
                <w:rFonts w:ascii="Tahoma" w:hAnsi="Tahoma" w:cs="Tahoma"/>
                <w:sz w:val="19"/>
                <w:szCs w:val="19"/>
              </w:rPr>
              <w:t>, 1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Gb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Flash</w:t>
            </w:r>
            <w:r w:rsidRPr="008154D1">
              <w:rPr>
                <w:rFonts w:ascii="Tahoma" w:hAnsi="Tahoma" w:cs="Tahoma"/>
                <w:sz w:val="19"/>
                <w:szCs w:val="19"/>
              </w:rPr>
              <w:t>, 220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V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AC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6" w:hanging="176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 xml:space="preserve">Опция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ECCM</w:t>
            </w:r>
            <w:r w:rsidRPr="008154D1">
              <w:rPr>
                <w:rFonts w:ascii="Tahoma" w:hAnsi="Tahoma" w:cs="Tahoma"/>
                <w:sz w:val="19"/>
                <w:szCs w:val="19"/>
              </w:rPr>
              <w:t>-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ESR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-200 системы управления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ECCM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для управления и мониторинга сетевыми элементами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: 1 сетевой элемент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ESR</w:t>
            </w:r>
            <w:r w:rsidRPr="008154D1">
              <w:rPr>
                <w:rFonts w:ascii="Tahoma" w:hAnsi="Tahoma" w:cs="Tahoma"/>
                <w:sz w:val="19"/>
                <w:szCs w:val="19"/>
              </w:rPr>
              <w:t>-200</w:t>
            </w:r>
          </w:p>
          <w:p w:rsidR="008154D1" w:rsidRPr="008154D1" w:rsidRDefault="008154D1" w:rsidP="008154D1">
            <w:pPr>
              <w:numPr>
                <w:ilvl w:val="0"/>
                <w:numId w:val="14"/>
              </w:numPr>
              <w:spacing w:after="0" w:line="240" w:lineRule="auto"/>
              <w:ind w:left="176" w:hanging="176"/>
              <w:contextualSpacing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 xml:space="preserve">Сертификат на консультационные услуги по вопросам эксплуатации оборудования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Eltex</w:t>
            </w:r>
            <w:r w:rsidRPr="008154D1">
              <w:rPr>
                <w:rFonts w:ascii="Tahoma" w:hAnsi="Tahoma" w:cs="Tahoma"/>
                <w:sz w:val="19"/>
                <w:szCs w:val="19"/>
              </w:rPr>
              <w:t xml:space="preserve"> -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ESR</w:t>
            </w:r>
            <w:r w:rsidRPr="008154D1">
              <w:rPr>
                <w:rFonts w:ascii="Tahoma" w:hAnsi="Tahoma" w:cs="Tahoma"/>
                <w:sz w:val="19"/>
                <w:szCs w:val="19"/>
              </w:rPr>
              <w:t>-200 - безлимитное количество обращений 24х7, 3 календарных года</w:t>
            </w:r>
          </w:p>
          <w:p w:rsidR="008154D1" w:rsidRPr="008154D1" w:rsidRDefault="008154D1" w:rsidP="008154D1">
            <w:pPr>
              <w:pStyle w:val="a6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 xml:space="preserve">Продление гарантийного обслуживания, </w:t>
            </w:r>
            <w:r w:rsidRPr="008154D1">
              <w:rPr>
                <w:rFonts w:ascii="Tahoma" w:hAnsi="Tahoma" w:cs="Tahoma"/>
                <w:sz w:val="19"/>
                <w:szCs w:val="19"/>
                <w:lang w:val="en-US"/>
              </w:rPr>
              <w:t>ESR</w:t>
            </w:r>
            <w:r w:rsidRPr="008154D1">
              <w:rPr>
                <w:rFonts w:ascii="Tahoma" w:hAnsi="Tahoma" w:cs="Tahoma"/>
                <w:sz w:val="19"/>
                <w:szCs w:val="19"/>
              </w:rPr>
              <w:t>-200, до 3 лет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D1" w:rsidRPr="008154D1" w:rsidRDefault="008154D1" w:rsidP="008154D1">
            <w:pPr>
              <w:pStyle w:val="09TableContent1"/>
              <w:numPr>
                <w:ilvl w:val="0"/>
                <w:numId w:val="18"/>
              </w:numPr>
              <w:tabs>
                <w:tab w:val="left" w:pos="403"/>
                <w:tab w:val="left" w:pos="1619"/>
              </w:tabs>
              <w:spacing w:line="240" w:lineRule="auto"/>
              <w:ind w:left="319" w:hanging="283"/>
              <w:contextualSpacing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Количество портов: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6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4хCombo 10/100/1000BASE-T / 1000BASE-X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6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4xEthernet 10/100/1000BASE-T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6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1xConsole (RJ-45) 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6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1хUSB 2.0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6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1хUSB 3.0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8"/>
              </w:numPr>
              <w:tabs>
                <w:tab w:val="left" w:pos="403"/>
                <w:tab w:val="left" w:pos="1619"/>
              </w:tabs>
              <w:spacing w:line="240" w:lineRule="auto"/>
              <w:ind w:left="319" w:hanging="283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bCs/>
                <w:sz w:val="19"/>
                <w:szCs w:val="19"/>
              </w:rPr>
              <w:t>Подключаемые интерфейсы: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7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USB 3G/4G/LTE модем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7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E1 TopGate SFP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8"/>
              </w:numPr>
              <w:tabs>
                <w:tab w:val="left" w:pos="403"/>
                <w:tab w:val="left" w:pos="1619"/>
              </w:tabs>
              <w:spacing w:line="240" w:lineRule="auto"/>
              <w:ind w:left="319" w:hanging="283"/>
              <w:contextualSpacing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bCs/>
                <w:sz w:val="19"/>
                <w:szCs w:val="19"/>
              </w:rPr>
              <w:t>Скорость и производительность: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 xml:space="preserve">Firewall: 1,6 Гбит/c 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 xml:space="preserve">NAT: 1,6 Гбит/с 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IPsec VPN: 0,82 Гбит/c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VPN туннели: 200 штук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Статические маршруты: 11К</w:t>
            </w:r>
          </w:p>
          <w:p w:rsidR="008154D1" w:rsidRPr="008154D1" w:rsidRDefault="008154D1" w:rsidP="008154D1">
            <w:pPr>
              <w:pStyle w:val="09TableContent1"/>
              <w:numPr>
                <w:ilvl w:val="0"/>
                <w:numId w:val="19"/>
              </w:numPr>
              <w:tabs>
                <w:tab w:val="left" w:pos="403"/>
                <w:tab w:val="left" w:pos="1619"/>
              </w:tabs>
              <w:spacing w:line="240" w:lineRule="auto"/>
              <w:contextualSpacing/>
              <w:rPr>
                <w:rFonts w:ascii="Tahoma" w:hAnsi="Tahoma" w:cs="Tahoma"/>
                <w:sz w:val="19"/>
                <w:szCs w:val="19"/>
                <w:lang w:val="ru-RU"/>
              </w:rPr>
            </w:pPr>
            <w:r w:rsidRPr="008154D1">
              <w:rPr>
                <w:rFonts w:ascii="Tahoma" w:hAnsi="Tahoma" w:cs="Tahoma"/>
                <w:sz w:val="19"/>
                <w:szCs w:val="19"/>
                <w:lang w:val="ru-RU"/>
              </w:rPr>
              <w:t>Конкурентных сессии: 256К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4D1" w:rsidRPr="008154D1" w:rsidRDefault="008154D1" w:rsidP="008154D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154D1">
              <w:rPr>
                <w:rFonts w:ascii="Tahoma" w:hAnsi="Tahoma" w:cs="Tahoma"/>
                <w:sz w:val="19"/>
                <w:szCs w:val="19"/>
              </w:rPr>
              <w:t>штука</w:t>
            </w:r>
          </w:p>
        </w:tc>
      </w:tr>
    </w:tbl>
    <w:p w:rsidR="008154D1" w:rsidRPr="008154D1" w:rsidRDefault="008154D1" w:rsidP="00AF0CA1">
      <w:pPr>
        <w:ind w:firstLine="567"/>
        <w:contextualSpacing/>
        <w:rPr>
          <w:rFonts w:ascii="Tahoma" w:hAnsi="Tahoma" w:cs="Tahoma"/>
          <w:b/>
          <w:sz w:val="19"/>
          <w:szCs w:val="19"/>
        </w:rPr>
      </w:pPr>
      <w:r w:rsidRPr="008154D1">
        <w:rPr>
          <w:rFonts w:ascii="Tahoma" w:hAnsi="Tahoma" w:cs="Tahoma"/>
          <w:b/>
          <w:sz w:val="19"/>
          <w:szCs w:val="19"/>
        </w:rPr>
        <w:t>Грузополучатель</w:t>
      </w:r>
      <w:r w:rsidRPr="008154D1">
        <w:rPr>
          <w:rFonts w:ascii="Tahoma" w:hAnsi="Tahoma" w:cs="Tahoma"/>
          <w:sz w:val="19"/>
          <w:szCs w:val="19"/>
        </w:rPr>
        <w:t xml:space="preserve">: </w:t>
      </w:r>
      <w:r w:rsidR="00875B6F">
        <w:rPr>
          <w:rFonts w:ascii="Tahoma" w:hAnsi="Tahoma" w:cs="Tahoma"/>
          <w:sz w:val="19"/>
          <w:szCs w:val="19"/>
        </w:rPr>
        <w:t>Нижегородский филиал А</w:t>
      </w:r>
      <w:r w:rsidR="00875B6F" w:rsidRPr="008154D1">
        <w:rPr>
          <w:rFonts w:ascii="Tahoma" w:hAnsi="Tahoma" w:cs="Tahoma"/>
          <w:sz w:val="19"/>
          <w:szCs w:val="19"/>
        </w:rPr>
        <w:t>О «</w:t>
      </w:r>
      <w:r w:rsidR="00875B6F">
        <w:rPr>
          <w:rFonts w:ascii="Tahoma" w:hAnsi="Tahoma" w:cs="Tahoma"/>
          <w:sz w:val="19"/>
          <w:szCs w:val="19"/>
        </w:rPr>
        <w:t>ЭнергосбыТ Плюс</w:t>
      </w:r>
      <w:r w:rsidR="00875B6F" w:rsidRPr="008154D1">
        <w:rPr>
          <w:rFonts w:ascii="Tahoma" w:hAnsi="Tahoma" w:cs="Tahoma"/>
          <w:sz w:val="19"/>
          <w:szCs w:val="19"/>
        </w:rPr>
        <w:t>»</w:t>
      </w:r>
    </w:p>
    <w:p w:rsidR="008154D1" w:rsidRPr="008154D1" w:rsidRDefault="008154D1" w:rsidP="00AF0CA1">
      <w:pPr>
        <w:ind w:firstLine="567"/>
        <w:contextualSpacing/>
        <w:rPr>
          <w:rFonts w:ascii="Tahoma" w:hAnsi="Tahoma" w:cs="Tahoma"/>
          <w:b/>
          <w:sz w:val="19"/>
          <w:szCs w:val="19"/>
        </w:rPr>
      </w:pPr>
      <w:r w:rsidRPr="008154D1">
        <w:rPr>
          <w:rFonts w:ascii="Tahoma" w:hAnsi="Tahoma" w:cs="Tahoma"/>
          <w:b/>
          <w:sz w:val="19"/>
          <w:szCs w:val="19"/>
        </w:rPr>
        <w:t>Адрес поставки товара:</w:t>
      </w:r>
      <w:r w:rsidR="00875B6F">
        <w:rPr>
          <w:rFonts w:ascii="Tahoma" w:hAnsi="Tahoma" w:cs="Tahoma"/>
          <w:sz w:val="19"/>
          <w:szCs w:val="19"/>
        </w:rPr>
        <w:t xml:space="preserve"> Нижегородская обл., г. Нижний Новгород, ул. Алексеевская, </w:t>
      </w:r>
      <w:r w:rsidR="00875B6F" w:rsidRPr="00490424">
        <w:rPr>
          <w:rFonts w:ascii="Tahoma" w:eastAsia="Times New Roman" w:hAnsi="Tahoma" w:cs="Tahoma"/>
          <w:spacing w:val="3"/>
          <w:sz w:val="20"/>
          <w:szCs w:val="20"/>
        </w:rPr>
        <w:t>д. 10/16, офис 415 (1)</w:t>
      </w:r>
    </w:p>
    <w:p w:rsidR="008154D1" w:rsidRPr="008154D1" w:rsidRDefault="008154D1" w:rsidP="008154D1">
      <w:pPr>
        <w:spacing w:after="0" w:line="240" w:lineRule="auto"/>
        <w:ind w:firstLine="567"/>
        <w:contextualSpacing/>
        <w:rPr>
          <w:rFonts w:ascii="Tahoma" w:hAnsi="Tahoma" w:cs="Tahoma"/>
          <w:b/>
          <w:sz w:val="19"/>
          <w:szCs w:val="19"/>
        </w:rPr>
      </w:pPr>
    </w:p>
    <w:p w:rsidR="008154D1" w:rsidRPr="008154D1" w:rsidRDefault="008154D1" w:rsidP="008154D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sz w:val="19"/>
          <w:szCs w:val="19"/>
        </w:rPr>
        <w:t>Требования к качеству продукции, к упаковке и отгрузке продукции:</w:t>
      </w:r>
      <w:r w:rsidRPr="008154D1">
        <w:rPr>
          <w:rFonts w:ascii="Tahoma" w:hAnsi="Tahoma" w:cs="Tahoma"/>
          <w:sz w:val="19"/>
          <w:szCs w:val="19"/>
        </w:rPr>
        <w:t xml:space="preserve"> </w:t>
      </w:r>
    </w:p>
    <w:p w:rsidR="008154D1" w:rsidRPr="008154D1" w:rsidRDefault="008154D1" w:rsidP="008154D1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vanish/>
          <w:sz w:val="19"/>
          <w:szCs w:val="19"/>
        </w:rPr>
      </w:pPr>
    </w:p>
    <w:p w:rsidR="008154D1" w:rsidRPr="008154D1" w:rsidRDefault="008154D1" w:rsidP="008154D1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vanish/>
          <w:sz w:val="19"/>
          <w:szCs w:val="19"/>
        </w:rPr>
      </w:pPr>
    </w:p>
    <w:p w:rsidR="008154D1" w:rsidRPr="008154D1" w:rsidRDefault="008154D1" w:rsidP="008154D1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vanish/>
          <w:sz w:val="19"/>
          <w:szCs w:val="19"/>
        </w:rPr>
      </w:pPr>
    </w:p>
    <w:p w:rsidR="008154D1" w:rsidRPr="008154D1" w:rsidRDefault="008154D1" w:rsidP="008154D1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vanish/>
          <w:sz w:val="19"/>
          <w:szCs w:val="19"/>
        </w:rPr>
      </w:pPr>
    </w:p>
    <w:p w:rsidR="008154D1" w:rsidRPr="008154D1" w:rsidRDefault="008154D1" w:rsidP="008154D1">
      <w:pPr>
        <w:widowControl w:val="0"/>
        <w:numPr>
          <w:ilvl w:val="1"/>
          <w:numId w:val="20"/>
        </w:numPr>
        <w:tabs>
          <w:tab w:val="clear" w:pos="708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Товар должен быть новый, не восстановленным на заводе-изготовителе и не бывшим в эксплуатации ранее и должен соответствовать указанной на нем маркировке;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Товар должен быть произведен сертифицированным на территории Российской Федерации производителем компьютерной техники, обязательно наличие: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 xml:space="preserve">- Сертификата соответствия таможенного союза EAC; 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- Сертификата качества;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- Сертификата на соответствие международным стандартам ENERGY STAR и EPEAT.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Товар не должен быть в залоге, под арестом, не должен быть обременен риском конфискации;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Товар должен быть легитимно ввезен на территорию РФ;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 xml:space="preserve"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 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 xml:space="preserve">Транспортировка Товара производится согласно техническим условиям завода-изготовителя. 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К поставляемому Товару должны быть приложены документы, подтверждающие его качество (технические паспорта и сертификаты), гарантии завода-изготовителя.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При подаче коммерческого предложения обязательно указание парт-номеров производителя поставляемого товара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Товар и поставляемое с ним ПО должны быть адаптированы для использования в Российской Федерации</w:t>
      </w:r>
    </w:p>
    <w:p w:rsidR="008154D1" w:rsidRPr="008154D1" w:rsidRDefault="008154D1" w:rsidP="008154D1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 xml:space="preserve">Товар должен соответствовать: 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- ТР ТС 004/2011. Технический регламент Таможенного союза. О безопасности низковольтного оборудования;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- ТР ТС 020/2011. Технический регламент Таможенного союза. Электромагнитная совместимость технических средств;</w:t>
      </w:r>
    </w:p>
    <w:p w:rsidR="008154D1" w:rsidRPr="008154D1" w:rsidRDefault="008154D1" w:rsidP="008154D1">
      <w:pPr>
        <w:spacing w:after="0" w:line="240" w:lineRule="auto"/>
        <w:ind w:left="1701" w:hanging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- ТР ТС 005/2011. Технический регламент Таможенного союза. О безопасности упаковки.</w:t>
      </w:r>
    </w:p>
    <w:p w:rsidR="008154D1" w:rsidRPr="008154D1" w:rsidRDefault="008154D1" w:rsidP="008154D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sz w:val="19"/>
          <w:szCs w:val="19"/>
        </w:rPr>
        <w:lastRenderedPageBreak/>
        <w:t>Требования по передаче Заказчику технических и иных документов при поставке продукции</w:t>
      </w:r>
      <w:r w:rsidRPr="008154D1">
        <w:rPr>
          <w:rFonts w:ascii="Tahoma" w:hAnsi="Tahoma" w:cs="Tahoma"/>
          <w:sz w:val="19"/>
          <w:szCs w:val="19"/>
        </w:rPr>
        <w:t xml:space="preserve">:   </w:t>
      </w:r>
    </w:p>
    <w:p w:rsidR="008154D1" w:rsidRPr="008154D1" w:rsidRDefault="008154D1" w:rsidP="008154D1">
      <w:pPr>
        <w:spacing w:after="0" w:line="240" w:lineRule="auto"/>
        <w:ind w:firstLine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z w:val="19"/>
          <w:szCs w:val="19"/>
        </w:rPr>
        <w:t>Одновременно с Продукцией Поставщик передает Покупателю следующие сопроводительные документы:</w:t>
      </w:r>
    </w:p>
    <w:p w:rsidR="008154D1" w:rsidRPr="008154D1" w:rsidRDefault="008154D1" w:rsidP="008154D1">
      <w:pPr>
        <w:spacing w:after="0" w:line="240" w:lineRule="auto"/>
        <w:ind w:left="567"/>
        <w:contextualSpacing/>
        <w:jc w:val="both"/>
        <w:rPr>
          <w:rFonts w:ascii="Tahoma" w:hAnsi="Tahoma" w:cs="Tahoma"/>
          <w:sz w:val="19"/>
          <w:szCs w:val="19"/>
          <w:highlight w:val="yellow"/>
        </w:rPr>
      </w:pPr>
      <w:r w:rsidRPr="008154D1">
        <w:rPr>
          <w:rFonts w:ascii="Tahoma" w:hAnsi="Tahoma" w:cs="Tahoma"/>
          <w:sz w:val="19"/>
          <w:szCs w:val="19"/>
        </w:rPr>
        <w:t>-</w:t>
      </w:r>
      <w:r w:rsidRPr="008154D1">
        <w:rPr>
          <w:rFonts w:ascii="Tahoma" w:hAnsi="Tahoma" w:cs="Tahoma"/>
          <w:sz w:val="19"/>
          <w:szCs w:val="19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экземплярах.</w:t>
      </w:r>
    </w:p>
    <w:p w:rsidR="008154D1" w:rsidRPr="008154D1" w:rsidRDefault="008154D1" w:rsidP="008154D1">
      <w:pPr>
        <w:tabs>
          <w:tab w:val="left" w:pos="284"/>
        </w:tabs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:rsidR="008154D1" w:rsidRPr="008154D1" w:rsidRDefault="008154D1" w:rsidP="008154D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bCs/>
          <w:color w:val="000000"/>
          <w:sz w:val="19"/>
          <w:szCs w:val="19"/>
        </w:rPr>
        <w:t xml:space="preserve">Требования к безопасности продукции:  </w:t>
      </w:r>
    </w:p>
    <w:p w:rsidR="008154D1" w:rsidRPr="008154D1" w:rsidRDefault="008154D1" w:rsidP="008154D1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snapToGrid w:val="0"/>
          <w:sz w:val="19"/>
          <w:szCs w:val="19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8154D1" w:rsidRPr="008154D1" w:rsidRDefault="008154D1" w:rsidP="008154D1">
      <w:pPr>
        <w:tabs>
          <w:tab w:val="left" w:pos="284"/>
        </w:tabs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:rsidR="008154D1" w:rsidRPr="008154D1" w:rsidRDefault="008154D1" w:rsidP="008154D1">
      <w:pPr>
        <w:numPr>
          <w:ilvl w:val="0"/>
          <w:numId w:val="10"/>
        </w:numPr>
        <w:snapToGrid w:val="0"/>
        <w:spacing w:after="0" w:line="240" w:lineRule="auto"/>
        <w:ind w:left="709" w:hanging="283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bCs/>
          <w:sz w:val="19"/>
          <w:szCs w:val="19"/>
        </w:rPr>
        <w:t>Порядок сдачи и приемки продукции: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Поставщик обязан уведомить Покупателя о готовности Продукции к отгрузке за 10 дней до отгрузки/об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 универсального передаточного документа (УПД)/Акта приема-передачи Продукции).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/>
          <w:sz w:val="19"/>
          <w:szCs w:val="19"/>
        </w:rPr>
      </w:pPr>
      <w:r w:rsidRPr="008154D1">
        <w:rPr>
          <w:rFonts w:ascii="Tahoma" w:hAnsi="Tahoma" w:cs="Tahoma"/>
          <w:color w:val="000000"/>
          <w:sz w:val="19"/>
          <w:szCs w:val="19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54D1" w:rsidRPr="008154D1" w:rsidRDefault="008154D1" w:rsidP="008154D1">
      <w:pPr>
        <w:tabs>
          <w:tab w:val="num" w:pos="567"/>
          <w:tab w:val="left" w:pos="708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sz w:val="19"/>
          <w:szCs w:val="19"/>
        </w:rPr>
      </w:pPr>
    </w:p>
    <w:p w:rsidR="008154D1" w:rsidRPr="008154D1" w:rsidRDefault="008154D1" w:rsidP="008154D1">
      <w:pPr>
        <w:numPr>
          <w:ilvl w:val="0"/>
          <w:numId w:val="10"/>
        </w:numPr>
        <w:autoSpaceDN w:val="0"/>
        <w:spacing w:after="0" w:line="240" w:lineRule="auto"/>
        <w:ind w:left="709" w:hanging="283"/>
        <w:contextualSpacing/>
        <w:jc w:val="both"/>
        <w:rPr>
          <w:rFonts w:ascii="Tahoma" w:hAnsi="Tahoma" w:cs="Tahoma"/>
          <w:sz w:val="19"/>
          <w:szCs w:val="19"/>
        </w:rPr>
      </w:pPr>
      <w:r w:rsidRPr="008154D1">
        <w:rPr>
          <w:rFonts w:ascii="Tahoma" w:hAnsi="Tahoma" w:cs="Tahoma"/>
          <w:b/>
          <w:bCs/>
          <w:sz w:val="19"/>
          <w:szCs w:val="19"/>
        </w:rPr>
        <w:t xml:space="preserve">Требования по объему и сроку гарантий качества продукции: 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 xml:space="preserve"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 Гарантийный срок на Продукцию (далее – Гарантийный срок) </w:t>
      </w:r>
      <w:bookmarkStart w:id="7" w:name="_GoBack"/>
      <w:r w:rsidRPr="008154D1">
        <w:rPr>
          <w:rFonts w:ascii="Tahoma" w:hAnsi="Tahoma" w:cs="Tahoma"/>
          <w:bCs/>
          <w:color w:val="000000"/>
          <w:sz w:val="19"/>
          <w:szCs w:val="19"/>
        </w:rPr>
        <w:t>составляет 12 (двенадцать) месяцев с момента поставки Продукции Покупателю</w:t>
      </w:r>
      <w:bookmarkEnd w:id="7"/>
      <w:r w:rsidRPr="008154D1">
        <w:rPr>
          <w:rFonts w:ascii="Tahoma" w:hAnsi="Tahoma" w:cs="Tahoma"/>
          <w:bCs/>
          <w:color w:val="000000"/>
          <w:sz w:val="19"/>
          <w:szCs w:val="19"/>
        </w:rPr>
        <w:t>.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Срок ответственного хранения некачественной Продукции составляет не более 30 (тридцати) дней с даты получения Поставщиком уведомления Покупателя о выявленных Недостатках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lastRenderedPageBreak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154D1" w:rsidRPr="008154D1" w:rsidRDefault="008154D1" w:rsidP="008154D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 w:themeColor="text1"/>
          <w:sz w:val="19"/>
          <w:szCs w:val="19"/>
        </w:rPr>
      </w:pPr>
      <w:r w:rsidRPr="008154D1">
        <w:rPr>
          <w:rFonts w:ascii="Tahoma" w:hAnsi="Tahoma" w:cs="Tahoma"/>
          <w:bCs/>
          <w:color w:val="000000"/>
          <w:sz w:val="19"/>
          <w:szCs w:val="19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:rsidR="008154D1" w:rsidRDefault="008154D1" w:rsidP="00AF0CA1">
      <w:pPr>
        <w:jc w:val="center"/>
      </w:pPr>
    </w:p>
    <w:p w:rsid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FB6F7B" w:rsidRPr="00FB6F7B" w:rsidRDefault="00FB6F7B" w:rsidP="00FB6F7B">
      <w:pPr>
        <w:tabs>
          <w:tab w:val="left" w:pos="0"/>
        </w:tabs>
        <w:spacing w:after="120" w:line="240" w:lineRule="auto"/>
        <w:ind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B6F7B" w:rsidRPr="00FB6F7B" w:rsidRDefault="00FB6F7B" w:rsidP="00AF0CA1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FB6F7B" w:rsidRPr="007074A4" w:rsidTr="007B1DCF">
        <w:tc>
          <w:tcPr>
            <w:tcW w:w="8046" w:type="dxa"/>
          </w:tcPr>
          <w:p w:rsidR="00FB6F7B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FB6F7B" w:rsidRPr="007074A4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FB6F7B" w:rsidRDefault="00FB6F7B" w:rsidP="007B1DC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FB6F7B" w:rsidRPr="007074A4" w:rsidRDefault="00875B6F" w:rsidP="00875B6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</w:t>
            </w:r>
            <w:r w:rsidR="00FB6F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«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 Плюс</w:t>
            </w:r>
            <w:r w:rsidR="00FB6F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FB6F7B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FB6F7B" w:rsidRPr="007074A4" w:rsidTr="007B1DCF">
        <w:tc>
          <w:tcPr>
            <w:tcW w:w="8046" w:type="dxa"/>
          </w:tcPr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B6F7B" w:rsidRPr="007074A4" w:rsidRDefault="00FB6F7B" w:rsidP="00875B6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  <w:tc>
          <w:tcPr>
            <w:tcW w:w="5103" w:type="dxa"/>
            <w:shd w:val="clear" w:color="auto" w:fill="auto"/>
          </w:tcPr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B6F7B" w:rsidRPr="007074A4" w:rsidRDefault="00FB6F7B" w:rsidP="007B1DC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875B6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С.А. Жаркова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B6F7B" w:rsidRPr="007074A4" w:rsidRDefault="00FB6F7B" w:rsidP="00875B6F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</w:tr>
    </w:tbl>
    <w:p w:rsidR="004E7EC4" w:rsidRPr="00FB6F7B" w:rsidRDefault="004E7EC4" w:rsidP="00FB6F7B">
      <w:pPr>
        <w:jc w:val="center"/>
        <w:rPr>
          <w:rFonts w:ascii="Tahoma" w:hAnsi="Tahoma" w:cs="Tahoma"/>
          <w:sz w:val="20"/>
          <w:szCs w:val="20"/>
        </w:rPr>
      </w:pPr>
    </w:p>
    <w:sectPr w:rsidR="004E7EC4" w:rsidRPr="00FB6F7B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298" w:rsidRDefault="00142298" w:rsidP="008173A3">
      <w:pPr>
        <w:spacing w:after="0" w:line="240" w:lineRule="auto"/>
      </w:pPr>
      <w:r>
        <w:separator/>
      </w:r>
    </w:p>
  </w:endnote>
  <w:endnote w:type="continuationSeparator" w:id="0">
    <w:p w:rsidR="00142298" w:rsidRDefault="00142298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298" w:rsidRDefault="00142298" w:rsidP="008173A3">
      <w:pPr>
        <w:spacing w:after="0" w:line="240" w:lineRule="auto"/>
      </w:pPr>
      <w:r>
        <w:separator/>
      </w:r>
    </w:p>
  </w:footnote>
  <w:footnote w:type="continuationSeparator" w:id="0">
    <w:p w:rsidR="00142298" w:rsidRDefault="00142298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B041B6"/>
    <w:multiLevelType w:val="multilevel"/>
    <w:tmpl w:val="2EAC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D6434"/>
    <w:multiLevelType w:val="hybridMultilevel"/>
    <w:tmpl w:val="D0087B1C"/>
    <w:lvl w:ilvl="0" w:tplc="041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3" w15:restartNumberingAfterBreak="0">
    <w:nsid w:val="29AD79ED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1862787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32226DC8"/>
    <w:multiLevelType w:val="multilevel"/>
    <w:tmpl w:val="50AE96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8381E5E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8480219"/>
    <w:multiLevelType w:val="multilevel"/>
    <w:tmpl w:val="4460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765C0E"/>
    <w:multiLevelType w:val="multilevel"/>
    <w:tmpl w:val="BAAAA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6257735E"/>
    <w:multiLevelType w:val="hybridMultilevel"/>
    <w:tmpl w:val="68E0E1CC"/>
    <w:lvl w:ilvl="0" w:tplc="EE688A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7601432"/>
    <w:multiLevelType w:val="multilevel"/>
    <w:tmpl w:val="EE164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A551793"/>
    <w:multiLevelType w:val="hybridMultilevel"/>
    <w:tmpl w:val="48DA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539E0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4"/>
  </w:num>
  <w:num w:numId="5">
    <w:abstractNumId w:val="15"/>
  </w:num>
  <w:num w:numId="6">
    <w:abstractNumId w:val="19"/>
  </w:num>
  <w:num w:numId="7">
    <w:abstractNumId w:val="0"/>
  </w:num>
  <w:num w:numId="8">
    <w:abstractNumId w:val="9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18"/>
  </w:num>
  <w:num w:numId="13">
    <w:abstractNumId w:val="10"/>
  </w:num>
  <w:num w:numId="14">
    <w:abstractNumId w:val="17"/>
  </w:num>
  <w:num w:numId="15">
    <w:abstractNumId w:val="12"/>
  </w:num>
  <w:num w:numId="16">
    <w:abstractNumId w:val="1"/>
  </w:num>
  <w:num w:numId="17">
    <w:abstractNumId w:val="11"/>
  </w:num>
  <w:num w:numId="18">
    <w:abstractNumId w:val="14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2298"/>
    <w:rsid w:val="00143E3C"/>
    <w:rsid w:val="001450D3"/>
    <w:rsid w:val="0014648E"/>
    <w:rsid w:val="00146634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BF0"/>
    <w:rsid w:val="00211D76"/>
    <w:rsid w:val="002126EB"/>
    <w:rsid w:val="00213249"/>
    <w:rsid w:val="002136DC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D2"/>
    <w:rsid w:val="00234B44"/>
    <w:rsid w:val="00234CB6"/>
    <w:rsid w:val="00235149"/>
    <w:rsid w:val="00235D0F"/>
    <w:rsid w:val="00237A62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BF9"/>
    <w:rsid w:val="003D2E0B"/>
    <w:rsid w:val="003D30BB"/>
    <w:rsid w:val="003D475F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36B"/>
    <w:rsid w:val="003F6671"/>
    <w:rsid w:val="003F7B3F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4BA7"/>
    <w:rsid w:val="004350AD"/>
    <w:rsid w:val="00436A0B"/>
    <w:rsid w:val="00437241"/>
    <w:rsid w:val="00443115"/>
    <w:rsid w:val="00443478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2DD0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635C"/>
    <w:rsid w:val="00617989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3D97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77C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4D1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363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6F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97F75"/>
    <w:rsid w:val="009A009C"/>
    <w:rsid w:val="009A07C4"/>
    <w:rsid w:val="009A0B01"/>
    <w:rsid w:val="009A1C60"/>
    <w:rsid w:val="009A3240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1608"/>
    <w:rsid w:val="00A41AF9"/>
    <w:rsid w:val="00A41DAA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3571"/>
    <w:rsid w:val="00AA3844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6A4"/>
    <w:rsid w:val="00AC6E66"/>
    <w:rsid w:val="00AC6FB6"/>
    <w:rsid w:val="00AC7371"/>
    <w:rsid w:val="00AD0864"/>
    <w:rsid w:val="00AD09A6"/>
    <w:rsid w:val="00AD1364"/>
    <w:rsid w:val="00AD1F64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1C5D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D7F8E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7B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6E2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D44"/>
    <w:rsid w:val="00D243FC"/>
    <w:rsid w:val="00D2602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57864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A4C"/>
    <w:rsid w:val="00DF1E58"/>
    <w:rsid w:val="00DF3733"/>
    <w:rsid w:val="00DF46DF"/>
    <w:rsid w:val="00DF5BE3"/>
    <w:rsid w:val="00DF5D65"/>
    <w:rsid w:val="00DF731A"/>
    <w:rsid w:val="00DF7DCF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1B4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AB7"/>
    <w:rsid w:val="00F0172D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2D0"/>
    <w:rsid w:val="00F66A08"/>
    <w:rsid w:val="00F66AB2"/>
    <w:rsid w:val="00F673D5"/>
    <w:rsid w:val="00F70815"/>
    <w:rsid w:val="00F7136A"/>
    <w:rsid w:val="00F7387A"/>
    <w:rsid w:val="00F73A34"/>
    <w:rsid w:val="00F74418"/>
    <w:rsid w:val="00F7572D"/>
    <w:rsid w:val="00F75B55"/>
    <w:rsid w:val="00F77153"/>
    <w:rsid w:val="00F77314"/>
    <w:rsid w:val="00F775A0"/>
    <w:rsid w:val="00F81CCC"/>
    <w:rsid w:val="00F82316"/>
    <w:rsid w:val="00F82612"/>
    <w:rsid w:val="00F8308A"/>
    <w:rsid w:val="00F83550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B6F7B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30C1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B6F7B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9TableContent1Zchn">
    <w:name w:val="09_Table_Content_1 Zchn"/>
    <w:basedOn w:val="a0"/>
    <w:link w:val="09TableContent1"/>
    <w:uiPriority w:val="99"/>
    <w:locked/>
    <w:rsid w:val="00FB6F7B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FB6F7B"/>
    <w:pPr>
      <w:spacing w:after="0" w:line="260" w:lineRule="exact"/>
    </w:pPr>
    <w:rPr>
      <w:rFonts w:ascii="Arial" w:eastAsiaTheme="minorHAnsi" w:hAnsi="Arial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14</Pages>
  <Words>5878</Words>
  <Characters>33508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Лешукова Татьяна Валентиновна</cp:lastModifiedBy>
  <cp:revision>96</cp:revision>
  <dcterms:created xsi:type="dcterms:W3CDTF">2022-09-14T09:33:00Z</dcterms:created>
  <dcterms:modified xsi:type="dcterms:W3CDTF">2023-05-15T11:14:00Z</dcterms:modified>
</cp:coreProperties>
</file>